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39076" w14:textId="7E7B2ED2" w:rsidR="002335C8" w:rsidRPr="00944D2A" w:rsidRDefault="00944D2A" w:rsidP="00EA2DFD">
      <w:pPr>
        <w:jc w:val="both"/>
        <w:rPr>
          <w:sz w:val="28"/>
          <w:szCs w:val="28"/>
        </w:rPr>
      </w:pPr>
      <w:r w:rsidRPr="00944D2A">
        <w:rPr>
          <w:sz w:val="28"/>
          <w:szCs w:val="28"/>
        </w:rPr>
        <w:t>В администраци</w:t>
      </w:r>
      <w:r>
        <w:rPr>
          <w:sz w:val="28"/>
          <w:szCs w:val="28"/>
        </w:rPr>
        <w:t>и</w:t>
      </w:r>
      <w:r w:rsidRPr="00944D2A">
        <w:rPr>
          <w:sz w:val="28"/>
          <w:szCs w:val="28"/>
        </w:rPr>
        <w:t xml:space="preserve"> МО «Северо-Байкальский район» открыта «горячая линия» по вопросам</w:t>
      </w:r>
      <w:r>
        <w:rPr>
          <w:sz w:val="28"/>
          <w:szCs w:val="28"/>
        </w:rPr>
        <w:t xml:space="preserve"> невыплаты</w:t>
      </w:r>
      <w:r w:rsidR="00E90112" w:rsidRPr="00944D2A">
        <w:rPr>
          <w:sz w:val="28"/>
          <w:szCs w:val="28"/>
        </w:rPr>
        <w:t xml:space="preserve"> заработной платы</w:t>
      </w:r>
      <w:r>
        <w:rPr>
          <w:sz w:val="28"/>
          <w:szCs w:val="28"/>
        </w:rPr>
        <w:t xml:space="preserve">, выплаты заработной платы </w:t>
      </w:r>
      <w:r w:rsidR="00E90112" w:rsidRPr="00944D2A">
        <w:rPr>
          <w:sz w:val="28"/>
          <w:szCs w:val="28"/>
        </w:rPr>
        <w:t xml:space="preserve">«в конверте», </w:t>
      </w:r>
      <w:r w:rsidRPr="00944D2A">
        <w:rPr>
          <w:sz w:val="28"/>
          <w:szCs w:val="28"/>
        </w:rPr>
        <w:t xml:space="preserve">когда </w:t>
      </w:r>
      <w:r w:rsidR="00E90112" w:rsidRPr="00944D2A">
        <w:rPr>
          <w:sz w:val="28"/>
          <w:szCs w:val="28"/>
        </w:rPr>
        <w:t>работодатель отказывается оформить трудовые отношения надлежащим образом, иные жалобы</w:t>
      </w:r>
      <w:r w:rsidRPr="00944D2A">
        <w:rPr>
          <w:sz w:val="28"/>
          <w:szCs w:val="28"/>
        </w:rPr>
        <w:t>. Р</w:t>
      </w:r>
      <w:r w:rsidR="002335C8" w:rsidRPr="00944D2A">
        <w:rPr>
          <w:sz w:val="28"/>
          <w:szCs w:val="28"/>
        </w:rPr>
        <w:t>екомендуем Вам незамедлительно обратиться в соответствующие ведомства для принятия мер</w:t>
      </w:r>
      <w:r w:rsidRPr="00944D2A">
        <w:rPr>
          <w:sz w:val="28"/>
          <w:szCs w:val="28"/>
        </w:rPr>
        <w:t xml:space="preserve"> по телефонам:</w:t>
      </w:r>
    </w:p>
    <w:p w14:paraId="5CC0C7BE" w14:textId="07FFE6B7" w:rsidR="002335C8" w:rsidRPr="00BA1A3F" w:rsidRDefault="00944D2A" w:rsidP="00EA2DFD">
      <w:pPr>
        <w:jc w:val="both"/>
        <w:rPr>
          <w:sz w:val="28"/>
          <w:szCs w:val="28"/>
        </w:rPr>
      </w:pPr>
      <w:r w:rsidRPr="00944D2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отдел экономики, контактное лицо Шинкаренко Е.Н. (начальник отдела экономики), Галиулина А.О. (консультант) - </w:t>
      </w:r>
      <w:r w:rsidRPr="00944D2A">
        <w:rPr>
          <w:sz w:val="28"/>
          <w:szCs w:val="28"/>
        </w:rPr>
        <w:t>т</w:t>
      </w:r>
      <w:r w:rsidR="002335C8" w:rsidRPr="00944D2A">
        <w:rPr>
          <w:sz w:val="28"/>
          <w:szCs w:val="28"/>
        </w:rPr>
        <w:t>ел. 8-3013</w:t>
      </w:r>
      <w:r w:rsidR="00E6552B" w:rsidRPr="00944D2A">
        <w:rPr>
          <w:sz w:val="28"/>
          <w:szCs w:val="28"/>
        </w:rPr>
        <w:t>0</w:t>
      </w:r>
      <w:r w:rsidR="002335C8" w:rsidRPr="00944D2A">
        <w:rPr>
          <w:sz w:val="28"/>
          <w:szCs w:val="28"/>
        </w:rPr>
        <w:t>-</w:t>
      </w:r>
      <w:r w:rsidR="00E6552B" w:rsidRPr="00944D2A">
        <w:rPr>
          <w:sz w:val="28"/>
          <w:szCs w:val="28"/>
        </w:rPr>
        <w:t>47-387,</w:t>
      </w:r>
      <w:r w:rsidR="002335C8" w:rsidRPr="00944D2A">
        <w:rPr>
          <w:sz w:val="28"/>
          <w:szCs w:val="28"/>
        </w:rPr>
        <w:t xml:space="preserve"> 47</w:t>
      </w:r>
      <w:r w:rsidR="00E6552B" w:rsidRPr="00944D2A">
        <w:rPr>
          <w:sz w:val="28"/>
          <w:szCs w:val="28"/>
        </w:rPr>
        <w:t>-</w:t>
      </w:r>
      <w:r w:rsidR="002335C8" w:rsidRPr="00944D2A">
        <w:rPr>
          <w:sz w:val="28"/>
          <w:szCs w:val="28"/>
        </w:rPr>
        <w:t>3</w:t>
      </w:r>
      <w:r w:rsidR="00E6552B" w:rsidRPr="00944D2A">
        <w:rPr>
          <w:sz w:val="28"/>
          <w:szCs w:val="28"/>
        </w:rPr>
        <w:t>22</w:t>
      </w:r>
      <w:r w:rsidR="00BA1A3F">
        <w:rPr>
          <w:sz w:val="28"/>
          <w:szCs w:val="28"/>
        </w:rPr>
        <w:t>, а также направить обращение</w:t>
      </w:r>
      <w:r w:rsidR="002335C8" w:rsidRPr="00944D2A">
        <w:rPr>
          <w:sz w:val="28"/>
          <w:szCs w:val="28"/>
        </w:rPr>
        <w:t xml:space="preserve"> на адрес электронной почты: </w:t>
      </w:r>
      <w:hyperlink r:id="rId4" w:history="1">
        <w:r w:rsidR="00BA1A3F" w:rsidRPr="006E7879">
          <w:rPr>
            <w:rStyle w:val="a3"/>
            <w:sz w:val="28"/>
            <w:szCs w:val="28"/>
            <w:lang w:val="en-US"/>
          </w:rPr>
          <w:t>potrebr</w:t>
        </w:r>
        <w:r w:rsidR="00BA1A3F" w:rsidRPr="006E7879">
          <w:rPr>
            <w:rStyle w:val="a3"/>
            <w:sz w:val="28"/>
            <w:szCs w:val="28"/>
          </w:rPr>
          <w:t>@</w:t>
        </w:r>
        <w:r w:rsidR="00BA1A3F" w:rsidRPr="006E7879">
          <w:rPr>
            <w:rStyle w:val="a3"/>
            <w:sz w:val="28"/>
            <w:szCs w:val="28"/>
            <w:lang w:val="en-US"/>
          </w:rPr>
          <w:t>mail</w:t>
        </w:r>
        <w:r w:rsidR="00BA1A3F" w:rsidRPr="006E7879">
          <w:rPr>
            <w:rStyle w:val="a3"/>
            <w:sz w:val="28"/>
            <w:szCs w:val="28"/>
          </w:rPr>
          <w:t>.</w:t>
        </w:r>
        <w:r w:rsidR="00BA1A3F" w:rsidRPr="006E7879">
          <w:rPr>
            <w:rStyle w:val="a3"/>
            <w:sz w:val="28"/>
            <w:szCs w:val="28"/>
            <w:lang w:val="en-US"/>
          </w:rPr>
          <w:t>ru</w:t>
        </w:r>
      </w:hyperlink>
    </w:p>
    <w:p w14:paraId="41CABCCA" w14:textId="5A23E969" w:rsidR="00BA1A3F" w:rsidRPr="00BA1A3F" w:rsidRDefault="00BA1A3F" w:rsidP="00EA2DFD">
      <w:pPr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«горячей линии» осуществляется в будние дни с 8-00 до 17-00 по местному времени.</w:t>
      </w:r>
      <w:bookmarkStart w:id="0" w:name="_GoBack"/>
      <w:bookmarkEnd w:id="0"/>
    </w:p>
    <w:p w14:paraId="614CE498" w14:textId="2B22CF34" w:rsidR="00E90112" w:rsidRPr="00944D2A" w:rsidRDefault="00944D2A" w:rsidP="00EA2DFD">
      <w:pPr>
        <w:spacing w:after="0"/>
        <w:jc w:val="both"/>
        <w:rPr>
          <w:sz w:val="28"/>
          <w:szCs w:val="28"/>
        </w:rPr>
      </w:pPr>
      <w:r w:rsidRPr="00944D2A">
        <w:rPr>
          <w:sz w:val="28"/>
          <w:szCs w:val="28"/>
        </w:rPr>
        <w:t>-</w:t>
      </w:r>
      <w:r w:rsidR="002335C8" w:rsidRPr="00944D2A">
        <w:rPr>
          <w:sz w:val="28"/>
          <w:szCs w:val="28"/>
        </w:rPr>
        <w:t xml:space="preserve"> позвонить по телефону горячей линии Министерства экономики Республики Бурятия</w:t>
      </w:r>
      <w:r w:rsidR="00E6552B" w:rsidRPr="00944D2A">
        <w:rPr>
          <w:sz w:val="28"/>
          <w:szCs w:val="28"/>
        </w:rPr>
        <w:t xml:space="preserve"> </w:t>
      </w:r>
    </w:p>
    <w:p w14:paraId="5FA5E65A" w14:textId="34F62096" w:rsidR="002335C8" w:rsidRPr="00944D2A" w:rsidRDefault="002335C8" w:rsidP="00EA2DFD">
      <w:pPr>
        <w:spacing w:after="0"/>
        <w:jc w:val="both"/>
        <w:rPr>
          <w:sz w:val="28"/>
          <w:szCs w:val="28"/>
        </w:rPr>
      </w:pPr>
      <w:r w:rsidRPr="00944D2A">
        <w:rPr>
          <w:sz w:val="28"/>
          <w:szCs w:val="28"/>
        </w:rPr>
        <w:t>тел. 8 (3012) 21-55-03;</w:t>
      </w:r>
    </w:p>
    <w:p w14:paraId="67FF541C" w14:textId="77777777" w:rsidR="00E90112" w:rsidRPr="00944D2A" w:rsidRDefault="00E90112" w:rsidP="00EA2DFD">
      <w:pPr>
        <w:jc w:val="both"/>
        <w:rPr>
          <w:sz w:val="28"/>
          <w:szCs w:val="28"/>
        </w:rPr>
      </w:pPr>
    </w:p>
    <w:p w14:paraId="2C1BDF1B" w14:textId="11281DDB" w:rsidR="002335C8" w:rsidRPr="00944D2A" w:rsidRDefault="002335C8" w:rsidP="00944D2A">
      <w:pPr>
        <w:jc w:val="both"/>
        <w:rPr>
          <w:sz w:val="28"/>
          <w:szCs w:val="28"/>
        </w:rPr>
      </w:pPr>
    </w:p>
    <w:p w14:paraId="444AEB0C" w14:textId="77777777" w:rsidR="002335C8" w:rsidRPr="00944D2A" w:rsidRDefault="002335C8" w:rsidP="002335C8">
      <w:pPr>
        <w:rPr>
          <w:sz w:val="28"/>
          <w:szCs w:val="28"/>
        </w:rPr>
      </w:pPr>
    </w:p>
    <w:sectPr w:rsidR="002335C8" w:rsidRPr="0094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2B"/>
    <w:rsid w:val="000C552B"/>
    <w:rsid w:val="002335C8"/>
    <w:rsid w:val="00522D23"/>
    <w:rsid w:val="006D373B"/>
    <w:rsid w:val="00944D2A"/>
    <w:rsid w:val="00BA1A3F"/>
    <w:rsid w:val="00E6552B"/>
    <w:rsid w:val="00E90112"/>
    <w:rsid w:val="00EA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9AFE"/>
  <w15:chartTrackingRefBased/>
  <w15:docId w15:val="{B203C1E9-57F4-4EDA-8189-B579A99E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A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1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tre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Занданова</dc:creator>
  <cp:keywords/>
  <dc:description/>
  <cp:lastModifiedBy>Занданова</cp:lastModifiedBy>
  <cp:revision>7</cp:revision>
  <cp:lastPrinted>2024-01-24T06:36:00Z</cp:lastPrinted>
  <dcterms:created xsi:type="dcterms:W3CDTF">2024-01-15T03:20:00Z</dcterms:created>
  <dcterms:modified xsi:type="dcterms:W3CDTF">2024-01-24T07:22:00Z</dcterms:modified>
</cp:coreProperties>
</file>